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Roboto Light" w:cs="Roboto Light" w:eastAsia="Roboto Light" w:hAnsi="Roboto Light"/>
          <w:color w:val="b45f06"/>
        </w:rPr>
      </w:pPr>
      <w:r w:rsidDel="00000000" w:rsidR="00000000" w:rsidRPr="00000000">
        <w:rPr>
          <w:rFonts w:ascii="Roboto Light" w:cs="Roboto Light" w:eastAsia="Roboto Light" w:hAnsi="Roboto Light"/>
          <w:color w:val="b45f06"/>
          <w:rtl w:val="0"/>
        </w:rPr>
        <w:t xml:space="preserve">PARTE 1: DADOS BÁSICOS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Roboto Light" w:cs="Roboto Light" w:eastAsia="Roboto Light" w:hAnsi="Roboto Light"/>
          <w:i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Dados de contacto: </w:t>
      </w:r>
      <w:r w:rsidDel="00000000" w:rsidR="00000000" w:rsidRPr="00000000">
        <w:rPr>
          <w:rFonts w:ascii="Roboto Light" w:cs="Roboto Light" w:eastAsia="Roboto Light" w:hAnsi="Roboto Light"/>
          <w:i w:val="1"/>
          <w:rtl w:val="0"/>
        </w:rPr>
        <w:t xml:space="preserve">(esta informação não será partilhada ou publicada).</w:t>
      </w: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Nome(s) da(s) pessoa(s) de contacto: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Posição(ões) da(s) pessoa(s) de contacto: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Número de telefone de contacto: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120" w:lineRule="auto"/>
              <w:jc w:val="both"/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E-mail: 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(pode adicionar vários e-mails da sua equipa)</w:t>
            </w:r>
          </w:p>
        </w:tc>
      </w:tr>
    </w:tbl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Roboto Light" w:cs="Roboto Light" w:eastAsia="Roboto Light" w:hAnsi="Roboto Light"/>
          <w:color w:val="b45f0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jc w:val="both"/>
        <w:rPr>
          <w:rFonts w:ascii="Roboto Light" w:cs="Roboto Light" w:eastAsia="Roboto Light" w:hAnsi="Roboto Light"/>
          <w:color w:val="b45f06"/>
        </w:rPr>
      </w:pPr>
      <w:r w:rsidDel="00000000" w:rsidR="00000000" w:rsidRPr="00000000">
        <w:rPr>
          <w:rFonts w:ascii="Roboto Light" w:cs="Roboto Light" w:eastAsia="Roboto Light" w:hAnsi="Roboto Light"/>
          <w:color w:val="b45f06"/>
          <w:rtl w:val="0"/>
        </w:rPr>
        <w:t xml:space="preserve">CATEGORIAS NAS QUAIS DESEJA SE CANDIDATAR À EXPERIÊNCIA</w:t>
      </w:r>
    </w:p>
    <w:p w:rsidR="00000000" w:rsidDel="00000000" w:rsidP="00000000" w:rsidRDefault="00000000" w:rsidRPr="00000000" w14:paraId="00000009">
      <w:pPr>
        <w:shd w:fill="ffffff" w:val="clear"/>
        <w:spacing w:after="160" w:line="256.7994545454545" w:lineRule="auto"/>
        <w:rPr>
          <w:rFonts w:ascii="Roboto" w:cs="Roboto" w:eastAsia="Roboto" w:hAnsi="Roboto"/>
          <w:b w:val="1"/>
          <w:i w:val="1"/>
          <w:color w:val="222222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rtl w:val="0"/>
        </w:rPr>
        <w:t xml:space="preserve">1: TIPO DE EXPERIÊNCIA: </w:t>
      </w:r>
      <w:r w:rsidDel="00000000" w:rsidR="00000000" w:rsidRPr="00000000">
        <w:rPr>
          <w:rFonts w:ascii="Roboto" w:cs="Roboto" w:eastAsia="Roboto" w:hAnsi="Roboto"/>
          <w:i w:val="1"/>
          <w:color w:val="222222"/>
          <w:rtl w:val="0"/>
        </w:rPr>
        <w:t xml:space="preserve">escolha qual é o elemento mais importante</w:t>
      </w:r>
      <w:r w:rsidDel="00000000" w:rsidR="00000000" w:rsidRPr="00000000">
        <w:rPr>
          <w:rFonts w:ascii="Roboto" w:cs="Roboto" w:eastAsia="Roboto" w:hAnsi="Roboto"/>
          <w:b w:val="1"/>
          <w:i w:val="1"/>
          <w:color w:val="222222"/>
          <w:rtl w:val="0"/>
        </w:rPr>
        <w:t xml:space="preserve"> (escolha apenas um, aquele que você acha que é o mais importante).</w:t>
      </w:r>
    </w:p>
    <w:tbl>
      <w:tblPr>
        <w:tblStyle w:val="Table2"/>
        <w:tblW w:w="9390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95"/>
        <w:gridCol w:w="1995"/>
        <w:tblGridChange w:id="0">
          <w:tblGrid>
            <w:gridCol w:w="7395"/>
            <w:gridCol w:w="19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Roboto" w:cs="Roboto" w:eastAsia="Roboto" w:hAnsi="Roboto"/>
                <w:b w:val="1"/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rtl w:val="0"/>
              </w:rPr>
              <w:t xml:space="preserve">A) Deliberação</w:t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rFonts w:ascii="Roboto" w:cs="Roboto" w:eastAsia="Roboto" w:hAnsi="Roboto"/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Assembleia cidadã / oficina deliberativa / loteria / teatro legislativo / planejamento participativo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Roboto" w:cs="Roboto" w:eastAsia="Roboto" w:hAnsi="Roboto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Roboto" w:cs="Roboto" w:eastAsia="Roboto" w:hAnsi="Roboto"/>
                <w:b w:val="1"/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rtl w:val="0"/>
              </w:rPr>
              <w:t xml:space="preserve">B) Decisão</w:t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rFonts w:ascii="Roboto" w:cs="Roboto" w:eastAsia="Roboto" w:hAnsi="Roboto"/>
                <w:b w:val="1"/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Orçamento participativo / referendo / consulta / processo participativo com votação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rFonts w:ascii="Roboto" w:cs="Roboto" w:eastAsia="Roboto" w:hAnsi="Roboto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Roboto" w:cs="Roboto" w:eastAsia="Roboto" w:hAnsi="Roboto"/>
                <w:b w:val="1"/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rtl w:val="0"/>
              </w:rPr>
              <w:t xml:space="preserve">C) Cidadania</w:t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rFonts w:ascii="Roboto" w:cs="Roboto" w:eastAsia="Roboto" w:hAnsi="Roboto"/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Cidadania / ação comunitária / conselho permanente / associativismo de educação cívica / outras iniciativas para reforçar a democracia local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Roboto" w:cs="Roboto" w:eastAsia="Roboto" w:hAnsi="Roboto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hd w:fill="ffffff" w:val="clear"/>
        <w:spacing w:after="160" w:line="256.7994545454545" w:lineRule="auto"/>
        <w:rPr>
          <w:rFonts w:ascii="Roboto" w:cs="Roboto" w:eastAsia="Roboto" w:hAnsi="Roboto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160" w:line="256.7994545454545" w:lineRule="auto"/>
        <w:rPr>
          <w:rFonts w:ascii="Roboto" w:cs="Roboto" w:eastAsia="Roboto" w:hAnsi="Roboto"/>
          <w:b w:val="1"/>
          <w:i w:val="1"/>
          <w:color w:val="222222"/>
        </w:rPr>
      </w:pPr>
      <w:r w:rsidDel="00000000" w:rsidR="00000000" w:rsidRPr="00000000">
        <w:rPr>
          <w:rFonts w:ascii="Roboto" w:cs="Roboto" w:eastAsia="Roboto" w:hAnsi="Roboto"/>
          <w:b w:val="1"/>
          <w:color w:val="222222"/>
          <w:rtl w:val="0"/>
        </w:rPr>
        <w:t xml:space="preserve">2: TIPO DE GOVERNO:</w:t>
      </w:r>
      <w:r w:rsidDel="00000000" w:rsidR="00000000" w:rsidRPr="00000000">
        <w:rPr>
          <w:rFonts w:ascii="Roboto" w:cs="Roboto" w:eastAsia="Roboto" w:hAnsi="Roboto"/>
          <w:color w:val="222222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color w:val="222222"/>
          <w:rtl w:val="0"/>
        </w:rPr>
        <w:t xml:space="preserve">escolha um só</w:t>
      </w:r>
      <w:r w:rsidDel="00000000" w:rsidR="00000000" w:rsidRPr="00000000">
        <w:rPr>
          <w:rtl w:val="0"/>
        </w:rPr>
      </w:r>
    </w:p>
    <w:tbl>
      <w:tblPr>
        <w:tblStyle w:val="Table3"/>
        <w:tblW w:w="94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440"/>
        <w:gridCol w:w="1980"/>
        <w:tblGridChange w:id="0">
          <w:tblGrid>
            <w:gridCol w:w="7440"/>
            <w:gridCol w:w="1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Roboto" w:cs="Roboto" w:eastAsia="Roboto" w:hAnsi="Roboto"/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rtl w:val="0"/>
              </w:rPr>
              <w:t xml:space="preserve">A) Até 50.000 habitantes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rtl w:val="0"/>
              </w:rPr>
              <w:t xml:space="preserve"> (aldeias, pequenas cidades, áreas rurais)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Roboto" w:cs="Roboto" w:eastAsia="Roboto" w:hAnsi="Roboto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Roboto" w:cs="Roboto" w:eastAsia="Roboto" w:hAnsi="Roboto"/>
                <w:b w:val="1"/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rtl w:val="0"/>
              </w:rPr>
              <w:t xml:space="preserve">B) Cidade entre 50.000 e 250.000 habitantes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Roboto" w:cs="Roboto" w:eastAsia="Roboto" w:hAnsi="Roboto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Roboto" w:cs="Roboto" w:eastAsia="Roboto" w:hAnsi="Roboto"/>
                <w:b w:val="1"/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rtl w:val="0"/>
              </w:rPr>
              <w:t xml:space="preserve">C) Cidade entre 250.000 e 1.000.000.000 de habitantes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Roboto" w:cs="Roboto" w:eastAsia="Roboto" w:hAnsi="Roboto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Roboto" w:cs="Roboto" w:eastAsia="Roboto" w:hAnsi="Roboto"/>
                <w:b w:val="1"/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rtl w:val="0"/>
              </w:rPr>
              <w:t xml:space="preserve">D) Grande metrópole ou área urbana com mais de 1.500.000 habitantes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Roboto" w:cs="Roboto" w:eastAsia="Roboto" w:hAnsi="Roboto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Roboto" w:cs="Roboto" w:eastAsia="Roboto" w:hAnsi="Roboto"/>
                <w:b w:val="1"/>
                <w:color w:val="2222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22222"/>
                <w:rtl w:val="0"/>
              </w:rPr>
              <w:t xml:space="preserve">E) Governo supra-local, regional e provincial ....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Roboto" w:cs="Roboto" w:eastAsia="Roboto" w:hAnsi="Roboto"/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spacing w:after="160" w:line="256.7994545454545" w:lineRule="auto"/>
        <w:rPr>
          <w:rFonts w:ascii="Roboto Light" w:cs="Roboto Light" w:eastAsia="Roboto Light" w:hAnsi="Roboto Light"/>
          <w:color w:val="b45f0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Roboto Light" w:cs="Roboto Light" w:eastAsia="Roboto Light" w:hAnsi="Roboto Light"/>
          <w:color w:val="b45f0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Roboto Light" w:cs="Roboto Light" w:eastAsia="Roboto Light" w:hAnsi="Roboto Light"/>
          <w:color w:val="b45f0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Roboto" w:cs="Roboto" w:eastAsia="Roboto" w:hAnsi="Roboto"/>
          <w:b w:val="1"/>
          <w:i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Detalhes da experiência: </w:t>
      </w:r>
      <w:r w:rsidDel="00000000" w:rsidR="00000000" w:rsidRPr="00000000">
        <w:rPr>
          <w:rFonts w:ascii="Roboto Light" w:cs="Roboto Light" w:eastAsia="Roboto Light" w:hAnsi="Roboto Light"/>
          <w:i w:val="1"/>
          <w:rtl w:val="0"/>
        </w:rPr>
        <w:t xml:space="preserve">(completar as informações abaixo de forma clara e concisa)</w:t>
      </w:r>
      <w:r w:rsidDel="00000000" w:rsidR="00000000" w:rsidRPr="00000000">
        <w:rPr>
          <w:rtl w:val="0"/>
        </w:rPr>
      </w:r>
    </w:p>
    <w:tbl>
      <w:tblPr>
        <w:tblStyle w:val="Table4"/>
        <w:tblW w:w="9497.0" w:type="dxa"/>
        <w:jc w:val="left"/>
        <w:tblInd w:w="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06"/>
        <w:gridCol w:w="2223"/>
        <w:gridCol w:w="2088"/>
        <w:gridCol w:w="2980"/>
        <w:tblGridChange w:id="0">
          <w:tblGrid>
            <w:gridCol w:w="2206"/>
            <w:gridCol w:w="2223"/>
            <w:gridCol w:w="2088"/>
            <w:gridCol w:w="298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4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Título da experiência: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8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Nome da cidade ou região: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C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Número de Habitantes da cidade ou território: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0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País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: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4">
            <w:pPr>
              <w:spacing w:after="120" w:lineRule="auto"/>
              <w:jc w:val="both"/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Instituição candidata: 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(nome da câmara municipal o prefeitura, departamento, governo, instituição que lidera a experiência do candidato)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8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Website da experiência ou instituição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C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Perfis da experiência ou instituição nos meios de comunicação social: 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0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Data de início da experiência: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4">
            <w:pPr>
              <w:spacing w:after="120" w:lineRule="auto"/>
              <w:jc w:val="both"/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Data de conclusão da experiência: 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(se não estiver concluída, indicar "em vigor")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8">
            <w:pPr>
              <w:spacing w:after="120" w:lineRule="auto"/>
              <w:jc w:val="both"/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Orçamento da experiência: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indicar o orçamento da experiência ou os recursos mobilizados para o seu desenvolvimento e implementação.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C">
            <w:pPr>
              <w:spacing w:after="120" w:lineRule="auto"/>
              <w:jc w:val="both"/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Tipo de experiência 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Marcar com um X na coluna da direita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Nova experiência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Inovação sobre uma experiência existente 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Continuidade de uma experiência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8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rtl w:val="0"/>
              </w:rPr>
              <w:t xml:space="preserve">Tipo de experiência </w:t>
            </w:r>
          </w:p>
          <w:p w:rsidR="00000000" w:rsidDel="00000000" w:rsidP="00000000" w:rsidRDefault="00000000" w:rsidRPr="00000000" w14:paraId="00000059">
            <w:pPr>
              <w:spacing w:after="120" w:lineRule="auto"/>
              <w:jc w:val="both"/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Marcar com um X na coluna da direita (pode ser escolhida mais do que uma opção)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Orçamentação participativa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Planeamento participativo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2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Conselho Permanente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Espaço/oficina para diagnóstico, monitorização, etc.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A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Audiência Pública/Fórum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Votação/referendo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2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Assembleias / Júris cidadãos / Espaços deliberativos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Governo eletrónico/ plataformas governamentais/digitais abertas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Iniciativas legislativas/cidadãos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E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Outros (por favor especifique):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1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Objetivo da experiência </w:t>
            </w:r>
          </w:p>
          <w:p w:rsidR="00000000" w:rsidDel="00000000" w:rsidP="00000000" w:rsidRDefault="00000000" w:rsidRPr="00000000" w14:paraId="00000088">
            <w:pPr>
              <w:spacing w:after="120" w:lineRule="auto"/>
              <w:jc w:val="both"/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Marcar com um X na coluna da direita (pode ser escolhida mais do que uma opção)</w:t>
            </w:r>
          </w:p>
          <w:p w:rsidR="00000000" w:rsidDel="00000000" w:rsidP="00000000" w:rsidRDefault="00000000" w:rsidRPr="00000000" w14:paraId="00000089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Atingir maiores níveis de igualdade na participação 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0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Incorporar a diversidade como critério de inclusão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Empoderamento da comunidade</w:t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8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Reforçar a cidadania não organizada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Expansão dos direitos dos cidadãos relacionados com a participação política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Conectando diferentes instrumentos de participação dentro de um 'ecossistema' de democracia participativa.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4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Melhorar a qualidade da tomada de decisões públicas através de mecanismos de democracia participativa</w:t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Melhorar a eficácia e eficiência dos mecanismos de democracia participativa</w:t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C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Melhorar a avaliação e o acompanhamento dos mecanismos de democracia participativa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0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Melhorar qualquer política pública através da participação activa dos cidadãos</w:t>
            </w:r>
          </w:p>
          <w:p w:rsidR="00000000" w:rsidDel="00000000" w:rsidP="00000000" w:rsidRDefault="00000000" w:rsidRPr="00000000" w14:paraId="000000B1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4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Âmbito territorial</w:t>
            </w:r>
          </w:p>
          <w:p w:rsidR="00000000" w:rsidDel="00000000" w:rsidP="00000000" w:rsidRDefault="00000000" w:rsidRPr="00000000" w14:paraId="000000B5">
            <w:pPr>
              <w:spacing w:after="120" w:lineRule="auto"/>
              <w:jc w:val="both"/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Marcar com um X na coluna da direita (pode escolher mais do que uma opção)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6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Território no seu conjunto</w:t>
            </w:r>
          </w:p>
        </w:tc>
        <w:tc>
          <w:tcPr/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Local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Regional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Distrito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2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Bairro</w:t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5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Área temática</w:t>
            </w:r>
          </w:p>
          <w:p w:rsidR="00000000" w:rsidDel="00000000" w:rsidP="00000000" w:rsidRDefault="00000000" w:rsidRPr="00000000" w14:paraId="000000C6">
            <w:pPr>
              <w:spacing w:after="120" w:lineRule="auto"/>
              <w:jc w:val="both"/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Marcar com um X na coluna da direita (pode ser escolhida mais do que uma opção)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7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Governação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Educação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F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Transporte / Mobilidade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3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Gestão urbana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7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Saúde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B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Segurança pública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Ambiente / Alterações climáticas e/ou agricultura urbana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3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Novos movimentos e associações sociais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7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Cultura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B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Habitação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F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Criação de emprego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3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Descentralização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7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Desenvolvimento local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B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Educação/formação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F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Economia e/ou finanças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3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Normas legais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7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Inclusão social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B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000000"/>
                <w:rtl w:val="0"/>
              </w:rPr>
              <w:t xml:space="preserve">Todos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F">
            <w:pPr>
              <w:spacing w:after="120" w:lineRule="auto"/>
              <w:jc w:val="both"/>
              <w:rPr>
                <w:rFonts w:ascii="Roboto Light" w:cs="Roboto Light" w:eastAsia="Roboto Light" w:hAnsi="Roboto Light"/>
                <w:color w:val="00000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Outros (Escrever o tópico)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2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Objetivos de Desenvolvimento Sustentável (ODS) associados à prática </w:t>
            </w:r>
          </w:p>
          <w:p w:rsidR="00000000" w:rsidDel="00000000" w:rsidP="00000000" w:rsidRDefault="00000000" w:rsidRPr="00000000" w14:paraId="00000115">
            <w:pPr>
              <w:spacing w:after="120" w:lineRule="auto"/>
              <w:jc w:val="both"/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120" w:lineRule="auto"/>
              <w:jc w:val="both"/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Marcar com um X na coluna da direita (pode escolher mais do que uma opção)</w:t>
            </w:r>
          </w:p>
          <w:p w:rsidR="00000000" w:rsidDel="00000000" w:rsidP="00000000" w:rsidRDefault="00000000" w:rsidRPr="00000000" w14:paraId="00000117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Podem também acrescentar o objetivo específico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9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A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ODS 1 - Erradicação da pobreza</w:t>
            </w:r>
          </w:p>
        </w:tc>
        <w:tc>
          <w:tcPr/>
          <w:p w:rsidR="00000000" w:rsidDel="00000000" w:rsidP="00000000" w:rsidRDefault="00000000" w:rsidRPr="00000000" w14:paraId="0000011C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E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ODS 2 - Fome zero e agricultura sustentável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2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ODS 3 - Saúde e bem-estar</w:t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6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ODS 4 - Educação de qualidade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A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ODS 5 - Igualdade de gênero</w:t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E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ODS 6 - Água limpa e saneamento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2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ODS 7 - Energia limpa e acessível</w:t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6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ODS 8 - Trabalho decente e crescimento econômico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A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ODS 9 - Inovação infraestrutura</w:t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E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ODS 10 - Redução das desigualdades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2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ODS 11 - Cidades e comunidades sustentáveis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6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ODS 12 - Consumo e produção responsáveis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A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ODS 13 - Ação contra a mudança global do clima</w: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E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ODS 14 - Vida na água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2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ODS 15 - Vida terrestre</w:t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6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ODS 16 - Paz, justiça e instituições eficazes</w:t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A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ODS 17 - Parcerias e meios de implementação</w:t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Roboto Light" w:cs="Roboto Light" w:eastAsia="Roboto Light" w:hAnsi="Roboto Light"/>
          <w:color w:val="b45f0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color w:val="b45f06"/>
          <w:rtl w:val="0"/>
        </w:rPr>
        <w:t xml:space="preserve">PARTE 2: DESCRIÇÃO DA EXPERIÊNCIA</w:t>
      </w:r>
      <w:r w:rsidDel="00000000" w:rsidR="00000000" w:rsidRPr="00000000">
        <w:rPr>
          <w:rFonts w:ascii="Roboto Light" w:cs="Roboto Light" w:eastAsia="Roboto Light" w:hAnsi="Roboto Light"/>
          <w:color w:val="0070c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after="120" w:lineRule="auto"/>
        <w:jc w:val="both"/>
        <w:rPr>
          <w:rFonts w:ascii="Roboto Light" w:cs="Roboto Light" w:eastAsia="Roboto Light" w:hAnsi="Roboto Light"/>
          <w:i w:val="1"/>
        </w:rPr>
      </w:pPr>
      <w:r w:rsidDel="00000000" w:rsidR="00000000" w:rsidRPr="00000000">
        <w:rPr>
          <w:rFonts w:ascii="Roboto Light" w:cs="Roboto Light" w:eastAsia="Roboto Light" w:hAnsi="Roboto Light"/>
          <w:i w:val="1"/>
          <w:rtl w:val="0"/>
        </w:rPr>
        <w:t xml:space="preserve">Por favor, preencha os seguintes campos de forma clara e concisa. Você pode adicionar links, gráficos, tabelas e imagens se o considerar apropriado.</w:t>
      </w:r>
    </w:p>
    <w:tbl>
      <w:tblPr>
        <w:tblStyle w:val="Table5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Contexto:</w:t>
            </w:r>
          </w:p>
          <w:p w:rsidR="00000000" w:rsidDel="00000000" w:rsidP="00000000" w:rsidRDefault="00000000" w:rsidRPr="00000000" w14:paraId="00000161">
            <w:pPr>
              <w:spacing w:after="120" w:lineRule="auto"/>
              <w:jc w:val="both"/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Num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color w:val="980000"/>
                <w:rtl w:val="0"/>
              </w:rPr>
              <w:t xml:space="preserve">máximo de 300 palavras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, apresentar o contexto cultural, geográfico, histórico, institucional e socioeconômico da cidade, território em que a experiência tem lugar. </w:t>
            </w:r>
          </w:p>
          <w:p w:rsidR="00000000" w:rsidDel="00000000" w:rsidP="00000000" w:rsidRDefault="00000000" w:rsidRPr="00000000" w14:paraId="00000162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4">
      <w:pPr>
        <w:spacing w:after="12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Precedentes: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after="120" w:lineRule="auto"/>
              <w:jc w:val="both"/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Explique os precedentes e as origens da experiência: se é a inovação de uma experiência existente, quais são as suas origens, se é uma nova experiência, quais são os antecedentes na participação na sua cidade/município/região. Pode também indicar se foi inspirado por experiências noutras cidades/países. (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color w:val="980000"/>
                <w:rtl w:val="0"/>
              </w:rPr>
              <w:t xml:space="preserve">Máximo de 300 palavras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). </w:t>
            </w:r>
          </w:p>
          <w:p w:rsidR="00000000" w:rsidDel="00000000" w:rsidP="00000000" w:rsidRDefault="00000000" w:rsidRPr="00000000" w14:paraId="000001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9">
      <w:pPr>
        <w:spacing w:after="120" w:lineRule="auto"/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Objetivos da experiência:</w:t>
            </w:r>
          </w:p>
          <w:p w:rsidR="00000000" w:rsidDel="00000000" w:rsidP="00000000" w:rsidRDefault="00000000" w:rsidRPr="00000000" w14:paraId="0000016B">
            <w:pPr>
              <w:spacing w:after="120" w:lineRule="auto"/>
              <w:jc w:val="both"/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Qual dos objetivos enumerados na Parte 1 considera ser o mais importante, e apontar outros objetivos notáveis da experiência. (Em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color w:val="980000"/>
                <w:rtl w:val="0"/>
              </w:rPr>
              <w:t xml:space="preserve"> 100 palavras no máximo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). </w:t>
            </w:r>
          </w:p>
          <w:p w:rsidR="00000000" w:rsidDel="00000000" w:rsidP="00000000" w:rsidRDefault="00000000" w:rsidRPr="00000000" w14:paraId="0000016C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D">
      <w:pPr>
        <w:spacing w:after="120" w:lineRule="auto"/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Metodologia:</w:t>
            </w:r>
          </w:p>
          <w:p w:rsidR="00000000" w:rsidDel="00000000" w:rsidP="00000000" w:rsidRDefault="00000000" w:rsidRPr="00000000" w14:paraId="0000016F">
            <w:pPr>
              <w:spacing w:after="120" w:lineRule="auto"/>
              <w:jc w:val="both"/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Descrever a metodologia da experiência: fases do processo, canais de participação. (Em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color w:val="980000"/>
                <w:rtl w:val="0"/>
              </w:rPr>
              <w:t xml:space="preserve">máximo de 300 palavras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70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Inovação:</w:t>
            </w:r>
          </w:p>
          <w:p w:rsidR="00000000" w:rsidDel="00000000" w:rsidP="00000000" w:rsidRDefault="00000000" w:rsidRPr="00000000" w14:paraId="00000172">
            <w:pPr>
              <w:spacing w:after="120" w:lineRule="auto"/>
              <w:jc w:val="both"/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Explique o que considera ser o 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aspeto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 mais inovador da prática. (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color w:val="980000"/>
                <w:rtl w:val="0"/>
              </w:rPr>
              <w:t xml:space="preserve">Máximo 150 palavras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173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Inclusão:</w:t>
            </w:r>
          </w:p>
          <w:p w:rsidR="00000000" w:rsidDel="00000000" w:rsidP="00000000" w:rsidRDefault="00000000" w:rsidRPr="00000000" w14:paraId="00000175">
            <w:pPr>
              <w:spacing w:after="120" w:lineRule="auto"/>
              <w:jc w:val="both"/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Aponte como tem sido importante incluir o maior número possível de grupos e populações diversas e como o conseguiu. (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color w:val="980000"/>
                <w:rtl w:val="0"/>
              </w:rPr>
              <w:t xml:space="preserve">Máximo 150 palavras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76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7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Comunicação:</w:t>
            </w:r>
          </w:p>
          <w:p w:rsidR="00000000" w:rsidDel="00000000" w:rsidP="00000000" w:rsidRDefault="00000000" w:rsidRPr="00000000" w14:paraId="00000178">
            <w:pPr>
              <w:spacing w:after="120" w:lineRule="auto"/>
              <w:jc w:val="both"/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Qual tem sido a estratégia e os canais de comunicação da experiência para que a população saiba e se envolva. (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color w:val="980000"/>
                <w:rtl w:val="0"/>
              </w:rPr>
              <w:t xml:space="preserve">Máximo 150 palavras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79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Articulação com outros atores:</w:t>
            </w:r>
          </w:p>
          <w:p w:rsidR="00000000" w:rsidDel="00000000" w:rsidP="00000000" w:rsidRDefault="00000000" w:rsidRPr="00000000" w14:paraId="0000017B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Explicar como a experiência foi articulada com diferentes atores e processos simultâneos ou pré-existentes. Que papéis assumiram estes participantes? Explicar o grau de sucesso desta articulação.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(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color w:val="980000"/>
                <w:rtl w:val="0"/>
              </w:rPr>
              <w:t xml:space="preserve">Máximo de 150 palavras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)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7C">
      <w:pPr>
        <w:spacing w:after="12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120" w:lineRule="auto"/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Avaliação: </w:t>
            </w:r>
          </w:p>
          <w:p w:rsidR="00000000" w:rsidDel="00000000" w:rsidP="00000000" w:rsidRDefault="00000000" w:rsidRPr="00000000" w14:paraId="0000017F">
            <w:pPr>
              <w:spacing w:after="120" w:lineRule="auto"/>
              <w:jc w:val="both"/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Que mecanismos de avaliação foram implementados? Desenvolver se os cidadãos foram envolvidos na avaliação da prática. (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color w:val="980000"/>
                <w:rtl w:val="0"/>
              </w:rPr>
              <w:t xml:space="preserve">300 palavras no máximo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). </w:t>
            </w:r>
          </w:p>
          <w:p w:rsidR="00000000" w:rsidDel="00000000" w:rsidP="00000000" w:rsidRDefault="00000000" w:rsidRPr="00000000" w14:paraId="00000180">
            <w:pPr>
              <w:spacing w:after="120" w:lineRule="auto"/>
              <w:jc w:val="both"/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pacing w:after="120" w:lineRule="auto"/>
              <w:jc w:val="both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3">
      <w:pPr>
        <w:spacing w:after="120" w:lineRule="auto"/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Impactos e resultados</w:t>
            </w:r>
          </w:p>
          <w:p w:rsidR="00000000" w:rsidDel="00000000" w:rsidP="00000000" w:rsidRDefault="00000000" w:rsidRPr="00000000" w14:paraId="000001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Descrever os impactos e resultados do processo. Quantas pessoas participaram e quais são os seus perfis. Quais têm sido os impactos nas políticas públicas, no funcionamento da administração e nos cidadãos. (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color w:val="980000"/>
                <w:rtl w:val="0"/>
              </w:rPr>
              <w:t xml:space="preserve">Máximo 300 palavras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8">
      <w:pPr>
        <w:spacing w:after="120" w:lineRule="auto"/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after="120" w:lineRule="auto"/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  <w:color w:val="b45f06"/>
          <w:rtl w:val="0"/>
        </w:rPr>
        <w:t xml:space="preserve">PARTE 3: RESUMO DA EXPERIÊNCIA</w:t>
      </w:r>
      <w:r w:rsidDel="00000000" w:rsidR="00000000" w:rsidRPr="00000000">
        <w:rPr>
          <w:rFonts w:ascii="Roboto Light" w:cs="Roboto Light" w:eastAsia="Roboto Light" w:hAnsi="Roboto Light"/>
          <w:color w:val="0070c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1"/>
        <w:tblW w:w="902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A">
            <w:pPr>
              <w:spacing w:after="120" w:lineRule="auto"/>
              <w:jc w:val="both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Resumo da experiência</w:t>
            </w:r>
          </w:p>
          <w:p w:rsidR="00000000" w:rsidDel="00000000" w:rsidP="00000000" w:rsidRDefault="00000000" w:rsidRPr="00000000" w14:paraId="000001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Um resumo da experiência: origem, objetivos, funcionamento, resultados, seguimento e avaliação (Não hesite em repetir aspetos que já foram escritos anteriormente, este resumo é o que será partilhado na plataforma digital para a avaliação aberta e na publicação do prémio). (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color w:val="980000"/>
                <w:rtl w:val="0"/>
              </w:rPr>
              <w:t xml:space="preserve">Em um máximo de 500 palavras</w:t>
            </w:r>
            <w:r w:rsidDel="00000000" w:rsidR="00000000" w:rsidRPr="00000000">
              <w:rPr>
                <w:rFonts w:ascii="Roboto Light" w:cs="Roboto Light" w:eastAsia="Roboto Light" w:hAnsi="Roboto Light"/>
                <w:i w:val="1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1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 Light" w:cs="Roboto Light" w:eastAsia="Roboto Light" w:hAnsi="Roboto Light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0">
      <w:pPr>
        <w:spacing w:after="120" w:lineRule="auto"/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after="120" w:lineRule="auto"/>
        <w:jc w:val="both"/>
        <w:rPr>
          <w:rFonts w:ascii="Roboto" w:cs="Roboto" w:eastAsia="Roboto" w:hAnsi="Roboto"/>
          <w:b w:val="1"/>
          <w:i w:val="1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rtl w:val="0"/>
        </w:rPr>
        <w:t xml:space="preserve">Convidamo-lo a partilhar anexos para melhor ilustrar a sua experiência: vídeos, fotos, documentos.... Pode enviá-los através de um grande sistema de entrega de documentos como WeTransfer, Dropbox ou Google Drive.</w:t>
      </w:r>
    </w:p>
    <w:p w:rsidR="00000000" w:rsidDel="00000000" w:rsidP="00000000" w:rsidRDefault="00000000" w:rsidRPr="00000000" w14:paraId="00000192">
      <w:pPr>
        <w:spacing w:after="120" w:lineRule="auto"/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after="12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Obrigado pela sua participação!</w:t>
      </w:r>
    </w:p>
    <w:p w:rsidR="00000000" w:rsidDel="00000000" w:rsidP="00000000" w:rsidRDefault="00000000" w:rsidRPr="00000000" w14:paraId="00000194">
      <w:pPr>
        <w:spacing w:after="120" w:lineRule="auto"/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after="120" w:lineRule="auto"/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120" w:lineRule="auto"/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after="120" w:lineRule="auto"/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after="120" w:lineRule="auto"/>
        <w:jc w:val="both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360" w:lineRule="auto"/>
      <w:jc w:val="right"/>
      <w:rPr>
        <w:rFonts w:ascii="Roboto Light" w:cs="Roboto Light" w:eastAsia="Roboto Light" w:hAnsi="Roboto Light"/>
        <w:color w:val="000000"/>
      </w:rPr>
    </w:pPr>
    <w:r w:rsidDel="00000000" w:rsidR="00000000" w:rsidRPr="00000000">
      <w:rPr>
        <w:rFonts w:ascii="Roboto Light" w:cs="Roboto Light" w:eastAsia="Roboto Light" w:hAnsi="Roboto Light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line="360" w:lineRule="auto"/>
      <w:rPr>
        <w:rFonts w:ascii="Roboto Light" w:cs="Roboto Light" w:eastAsia="Roboto Light" w:hAnsi="Roboto Light"/>
        <w:color w:val="000000"/>
        <w:sz w:val="18"/>
        <w:szCs w:val="18"/>
      </w:rPr>
    </w:pPr>
    <w:hyperlink r:id="rId1">
      <w:r w:rsidDel="00000000" w:rsidR="00000000" w:rsidRPr="00000000">
        <w:rPr>
          <w:rFonts w:ascii="Roboto Light" w:cs="Roboto Light" w:eastAsia="Roboto Light" w:hAnsi="Roboto Light"/>
          <w:color w:val="1155cc"/>
          <w:sz w:val="18"/>
          <w:szCs w:val="18"/>
          <w:u w:val="single"/>
          <w:rtl w:val="0"/>
        </w:rPr>
        <w:t xml:space="preserve">https://oidp.net/pt</w:t>
      </w:r>
    </w:hyperlink>
    <w:r w:rsidDel="00000000" w:rsidR="00000000" w:rsidRPr="00000000">
      <w:rPr>
        <w:rFonts w:ascii="Roboto Light" w:cs="Roboto Light" w:eastAsia="Roboto Light" w:hAnsi="Roboto Light"/>
        <w:sz w:val="18"/>
        <w:szCs w:val="18"/>
        <w:rtl w:val="0"/>
      </w:rPr>
      <w:t xml:space="preserve"> </w:t>
    </w:r>
    <w:r w:rsidDel="00000000" w:rsidR="00000000" w:rsidRPr="00000000">
      <w:rPr>
        <w:rFonts w:ascii="Roboto Light" w:cs="Roboto Light" w:eastAsia="Roboto Light" w:hAnsi="Roboto Light"/>
        <w:color w:val="000000"/>
        <w:sz w:val="18"/>
        <w:szCs w:val="18"/>
        <w:rtl w:val="0"/>
      </w:rPr>
      <w:tab/>
      <w:tab/>
    </w:r>
    <w:hyperlink r:id="rId2">
      <w:r w:rsidDel="00000000" w:rsidR="00000000" w:rsidRPr="00000000">
        <w:rPr>
          <w:rFonts w:ascii="Roboto Light" w:cs="Roboto Light" w:eastAsia="Roboto Light" w:hAnsi="Roboto Light"/>
          <w:color w:val="1155cc"/>
          <w:sz w:val="18"/>
          <w:szCs w:val="18"/>
          <w:u w:val="single"/>
          <w:rtl w:val="0"/>
        </w:rPr>
        <w:t xml:space="preserve">award@oidp.net</w:t>
      </w:r>
    </w:hyperlink>
    <w:r w:rsidDel="00000000" w:rsidR="00000000" w:rsidRPr="00000000">
      <w:rPr>
        <w:rFonts w:ascii="Roboto Light" w:cs="Roboto Light" w:eastAsia="Roboto Light" w:hAnsi="Roboto Light"/>
        <w:color w:val="000000"/>
        <w:sz w:val="18"/>
        <w:szCs w:val="18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9">
    <w:pPr>
      <w:pStyle w:val="Heading1"/>
      <w:spacing w:before="0" w:lineRule="auto"/>
      <w:ind w:firstLine="0"/>
      <w:jc w:val="left"/>
      <w:rPr>
        <w:rFonts w:ascii="Roboto Light" w:cs="Roboto Light" w:eastAsia="Roboto Light" w:hAnsi="Roboto Light"/>
        <w:sz w:val="28"/>
        <w:szCs w:val="28"/>
      </w:rPr>
    </w:pPr>
    <w:r w:rsidDel="00000000" w:rsidR="00000000" w:rsidRPr="00000000">
      <w:rPr>
        <w:rFonts w:ascii="Roboto Light" w:cs="Roboto Light" w:eastAsia="Roboto Light" w:hAnsi="Roboto Light"/>
        <w:b w:val="0"/>
        <w:sz w:val="28"/>
        <w:szCs w:val="28"/>
      </w:rPr>
      <w:drawing>
        <wp:inline distB="114300" distT="114300" distL="114300" distR="114300">
          <wp:extent cx="2197669" cy="909003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7669" cy="9090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4333875</wp:posOffset>
          </wp:positionH>
          <wp:positionV relativeFrom="paragraph">
            <wp:posOffset>28577</wp:posOffset>
          </wp:positionV>
          <wp:extent cx="1628775" cy="476250"/>
          <wp:effectExtent b="0" l="0" r="0" t="0"/>
          <wp:wrapSquare wrapText="bothSides" distB="57150" distT="57150" distL="57150" distR="5715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-3636" t="0"/>
                  <a:stretch>
                    <a:fillRect/>
                  </a:stretch>
                </pic:blipFill>
                <pic:spPr>
                  <a:xfrm>
                    <a:off x="0" y="0"/>
                    <a:ext cx="16287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9A">
    <w:pPr>
      <w:rPr>
        <w:rFonts w:ascii="Roboto" w:cs="Roboto" w:eastAsia="Roboto" w:hAnsi="Roboto"/>
        <w:b w:val="1"/>
        <w:color w:val="3c8528"/>
        <w:sz w:val="24"/>
        <w:szCs w:val="24"/>
      </w:rPr>
    </w:pPr>
    <w:bookmarkStart w:colFirst="0" w:colLast="0" w:name="_heading=h.gjdgxs" w:id="0"/>
    <w:bookmarkEnd w:id="0"/>
    <w:r w:rsidDel="00000000" w:rsidR="00000000" w:rsidRPr="00000000">
      <w:rPr>
        <w:rFonts w:ascii="Roboto" w:cs="Roboto" w:eastAsia="Roboto" w:hAnsi="Roboto"/>
        <w:b w:val="1"/>
        <w:color w:val="3c8528"/>
        <w:sz w:val="24"/>
        <w:szCs w:val="24"/>
        <w:rtl w:val="0"/>
      </w:rPr>
      <w:t xml:space="preserve">Formulário de candidatura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B">
    <w:pPr>
      <w:pBdr>
        <w:top w:space="0" w:sz="0" w:val="nil"/>
        <w:left w:space="0" w:sz="0" w:val="nil"/>
        <w:bottom w:color="000000" w:space="0" w:sz="0" w:val="none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center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firstLine="709"/>
      <w:jc w:val="both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spacing w:after="60" w:before="240"/>
      <w:ind w:firstLine="709"/>
      <w:jc w:val="both"/>
      <w:outlineLvl w:val="0"/>
    </w:pPr>
    <w:rPr>
      <w:b w:val="1"/>
      <w:sz w:val="32"/>
      <w:szCs w:val="32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spacing w:after="60" w:before="240"/>
      <w:outlineLvl w:val="2"/>
    </w:pPr>
    <w:rPr>
      <w:rFonts w:ascii="Cambria" w:cs="Cambria" w:eastAsia="Cambria" w:hAnsi="Cambria"/>
      <w:b w:val="1"/>
      <w:sz w:val="26"/>
      <w:szCs w:val="26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spacing w:after="60" w:before="240"/>
      <w:outlineLvl w:val="4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0A304C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0A304C"/>
  </w:style>
  <w:style w:type="paragraph" w:styleId="Piedepgina">
    <w:name w:val="footer"/>
    <w:basedOn w:val="Normal"/>
    <w:link w:val="PiedepginaCar"/>
    <w:uiPriority w:val="99"/>
    <w:unhideWhenUsed w:val="1"/>
    <w:rsid w:val="000A304C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A304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s://oidp.net/pt" TargetMode="External"/><Relationship Id="rId2" Type="http://schemas.openxmlformats.org/officeDocument/2006/relationships/hyperlink" Target="mailto:award@oidp.ne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V++nl58/2gpsT30FlGuuzBnYhg==">AMUW2mWEZT41cXmXF+6cpn1WnmQU3ZFDPAgS61ZCzomWn269f7f//fATh0kpH3Q8WAGWugth6vtn5vpnhH+ZisBqfdtVf0/NxX39MpoATE4Yd+R/RNHx63aZ6h01ARQ74pPMXc7BOYBd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2022-03-15T09:44:00Z</dcterms:created>
  <dc:creator>Adrià Duarte</dc:creator>
</cp:coreProperties>
</file>